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823C9" w14:textId="77777777" w:rsidR="002B6918" w:rsidRPr="002B6918" w:rsidRDefault="002B6918" w:rsidP="002B6918">
      <w:pPr>
        <w:rPr>
          <w:sz w:val="26"/>
          <w:szCs w:val="26"/>
        </w:rPr>
      </w:pPr>
      <w:r w:rsidRPr="002B6918">
        <w:rPr>
          <w:b/>
          <w:bCs/>
          <w:sz w:val="26"/>
          <w:szCs w:val="26"/>
        </w:rPr>
        <w:t>Community Meeting Remarks: Blue Stream Fiber Installation Update</w:t>
      </w:r>
    </w:p>
    <w:p w14:paraId="6D11CAD5" w14:textId="77777777" w:rsidR="002B6918" w:rsidRPr="002B6918" w:rsidRDefault="002B6918" w:rsidP="002B6918">
      <w:pPr>
        <w:rPr>
          <w:sz w:val="26"/>
          <w:szCs w:val="26"/>
        </w:rPr>
      </w:pPr>
      <w:r w:rsidRPr="002B6918">
        <w:rPr>
          <w:sz w:val="26"/>
          <w:szCs w:val="26"/>
        </w:rPr>
        <w:t>Dear HOA Members and Residents,</w:t>
      </w:r>
    </w:p>
    <w:p w14:paraId="5E9F2E09" w14:textId="354B2474" w:rsidR="002B6918" w:rsidRPr="002B6918" w:rsidRDefault="00756453" w:rsidP="002B6918">
      <w:pPr>
        <w:rPr>
          <w:sz w:val="26"/>
          <w:szCs w:val="26"/>
        </w:rPr>
      </w:pPr>
      <w:r>
        <w:rPr>
          <w:sz w:val="26"/>
          <w:szCs w:val="26"/>
        </w:rPr>
        <w:t>I am going</w:t>
      </w:r>
      <w:r w:rsidR="002B6918" w:rsidRPr="002B6918">
        <w:rPr>
          <w:sz w:val="26"/>
          <w:szCs w:val="26"/>
        </w:rPr>
        <w:t xml:space="preserve"> to share </w:t>
      </w:r>
      <w:r w:rsidR="00165A09">
        <w:rPr>
          <w:sz w:val="26"/>
          <w:szCs w:val="26"/>
        </w:rPr>
        <w:t xml:space="preserve">some information </w:t>
      </w:r>
      <w:r w:rsidR="002B6918" w:rsidRPr="002B6918">
        <w:rPr>
          <w:sz w:val="26"/>
          <w:szCs w:val="26"/>
        </w:rPr>
        <w:t>regarding the upcoming Blue Stream Fiber (BSF) installation in our community.</w:t>
      </w:r>
    </w:p>
    <w:p w14:paraId="1BB5F566" w14:textId="20AD6105" w:rsidR="002B6918" w:rsidRPr="002B6918" w:rsidRDefault="002B6918" w:rsidP="002B6918">
      <w:pPr>
        <w:rPr>
          <w:sz w:val="26"/>
          <w:szCs w:val="26"/>
        </w:rPr>
      </w:pPr>
      <w:r w:rsidRPr="002B6918">
        <w:rPr>
          <w:b/>
          <w:bCs/>
          <w:sz w:val="26"/>
          <w:szCs w:val="26"/>
        </w:rPr>
        <w:t>Overview of the Bulk Service Agreement (BSA)</w:t>
      </w:r>
      <w:r w:rsidRPr="002B6918">
        <w:rPr>
          <w:sz w:val="26"/>
          <w:szCs w:val="26"/>
        </w:rPr>
        <w:br/>
        <w:t xml:space="preserve">Our community has entered into a Bulk Service Agreement with Blue Stream Fiber. This agreement provides a set package of services </w:t>
      </w:r>
      <w:r w:rsidR="00165A09" w:rsidRPr="002B6918">
        <w:rPr>
          <w:sz w:val="26"/>
          <w:szCs w:val="26"/>
        </w:rPr>
        <w:t>for</w:t>
      </w:r>
      <w:r w:rsidRPr="002B6918">
        <w:rPr>
          <w:sz w:val="26"/>
          <w:szCs w:val="26"/>
        </w:rPr>
        <w:t xml:space="preserve"> every home at a significantly discounted wholesale rate, </w:t>
      </w:r>
      <w:r w:rsidRPr="002B6918">
        <w:rPr>
          <w:b/>
          <w:bCs/>
          <w:sz w:val="26"/>
          <w:szCs w:val="26"/>
          <w:u w:val="single"/>
        </w:rPr>
        <w:t>eliminating</w:t>
      </w:r>
      <w:r w:rsidRPr="002B6918">
        <w:rPr>
          <w:sz w:val="26"/>
          <w:szCs w:val="26"/>
        </w:rPr>
        <w:t xml:space="preserve"> the need for residents to negotiate individual contracts.</w:t>
      </w:r>
    </w:p>
    <w:p w14:paraId="2E9413A3" w14:textId="77777777" w:rsidR="002B6918" w:rsidRPr="002B6918" w:rsidRDefault="002B6918" w:rsidP="002B6918">
      <w:pPr>
        <w:rPr>
          <w:sz w:val="26"/>
          <w:szCs w:val="26"/>
        </w:rPr>
      </w:pPr>
      <w:r w:rsidRPr="002B6918">
        <w:rPr>
          <w:sz w:val="26"/>
          <w:szCs w:val="26"/>
        </w:rPr>
        <w:t>Once the basic service is active, each household will receive:</w:t>
      </w:r>
    </w:p>
    <w:p w14:paraId="01C215EE" w14:textId="77777777" w:rsidR="002B6918" w:rsidRPr="002B6918" w:rsidRDefault="002B6918" w:rsidP="002B6918">
      <w:pPr>
        <w:numPr>
          <w:ilvl w:val="0"/>
          <w:numId w:val="2"/>
        </w:numPr>
        <w:rPr>
          <w:sz w:val="26"/>
          <w:szCs w:val="26"/>
        </w:rPr>
      </w:pPr>
      <w:r w:rsidRPr="002B6918">
        <w:rPr>
          <w:sz w:val="26"/>
          <w:szCs w:val="26"/>
        </w:rPr>
        <w:t>Dedicated fiber internet service directly to the home</w:t>
      </w:r>
    </w:p>
    <w:p w14:paraId="0DD00A67" w14:textId="77777777" w:rsidR="002B6918" w:rsidRPr="002B6918" w:rsidRDefault="002B6918" w:rsidP="002B6918">
      <w:pPr>
        <w:numPr>
          <w:ilvl w:val="0"/>
          <w:numId w:val="2"/>
        </w:numPr>
        <w:rPr>
          <w:sz w:val="26"/>
          <w:szCs w:val="26"/>
        </w:rPr>
      </w:pPr>
      <w:r w:rsidRPr="002B6918">
        <w:rPr>
          <w:sz w:val="26"/>
          <w:szCs w:val="26"/>
        </w:rPr>
        <w:t>200 television channels</w:t>
      </w:r>
    </w:p>
    <w:p w14:paraId="012BDB14" w14:textId="77777777" w:rsidR="002B6918" w:rsidRPr="002B6918" w:rsidRDefault="002B6918" w:rsidP="002B6918">
      <w:pPr>
        <w:numPr>
          <w:ilvl w:val="0"/>
          <w:numId w:val="2"/>
        </w:numPr>
        <w:rPr>
          <w:sz w:val="26"/>
          <w:szCs w:val="26"/>
        </w:rPr>
      </w:pPr>
      <w:r w:rsidRPr="002B6918">
        <w:rPr>
          <w:sz w:val="26"/>
          <w:szCs w:val="26"/>
        </w:rPr>
        <w:t>A monthly cost of $40.00, paid to Legacy</w:t>
      </w:r>
    </w:p>
    <w:p w14:paraId="0A804797" w14:textId="77777777" w:rsidR="002B6918" w:rsidRPr="002B6918" w:rsidRDefault="002B6918" w:rsidP="002B6918">
      <w:pPr>
        <w:rPr>
          <w:sz w:val="26"/>
          <w:szCs w:val="26"/>
        </w:rPr>
      </w:pPr>
      <w:r w:rsidRPr="002B6918">
        <w:rPr>
          <w:sz w:val="26"/>
          <w:szCs w:val="26"/>
        </w:rPr>
        <w:t>Working with a bulk fiber service provider offers several advantages. Residents will have access to a dedicated account manager for the entire contract period. This person will serve as the primary contact for any questions or issues related to home Wi-Fi or fiber-optic internet. Because they are familiar with our community, they can resolve concerns quickly and efficiently.</w:t>
      </w:r>
    </w:p>
    <w:p w14:paraId="76471D9B" w14:textId="002922FA" w:rsidR="002B6918" w:rsidRPr="002B6918" w:rsidRDefault="002B6918" w:rsidP="002B6918">
      <w:pPr>
        <w:rPr>
          <w:sz w:val="26"/>
          <w:szCs w:val="26"/>
        </w:rPr>
      </w:pPr>
      <w:r w:rsidRPr="002B6918">
        <w:rPr>
          <w:b/>
          <w:bCs/>
          <w:sz w:val="26"/>
          <w:szCs w:val="26"/>
        </w:rPr>
        <w:t>Additional Service Options</w:t>
      </w:r>
      <w:r w:rsidRPr="002B6918">
        <w:rPr>
          <w:sz w:val="26"/>
          <w:szCs w:val="26"/>
        </w:rPr>
        <w:br/>
        <w:t xml:space="preserve">Residents who wish to upgrade beyond the basic plan will have the option to purchase additional service packages directly from Blue Stream Fiber. These package details </w:t>
      </w:r>
      <w:r w:rsidR="007B5E89" w:rsidRPr="002B6918">
        <w:rPr>
          <w:sz w:val="26"/>
          <w:szCs w:val="26"/>
        </w:rPr>
        <w:t>have</w:t>
      </w:r>
      <w:r w:rsidRPr="002B6918">
        <w:rPr>
          <w:sz w:val="26"/>
          <w:szCs w:val="26"/>
        </w:rPr>
        <w:t xml:space="preserve"> nearly </w:t>
      </w:r>
      <w:r w:rsidR="007B5E89" w:rsidRPr="002B6918">
        <w:rPr>
          <w:sz w:val="26"/>
          <w:szCs w:val="26"/>
        </w:rPr>
        <w:t>been finalized</w:t>
      </w:r>
      <w:r w:rsidRPr="002B6918">
        <w:rPr>
          <w:sz w:val="26"/>
          <w:szCs w:val="26"/>
        </w:rPr>
        <w:t xml:space="preserve">, and we expect to share them with the community </w:t>
      </w:r>
      <w:r w:rsidR="007B5E89">
        <w:rPr>
          <w:sz w:val="26"/>
          <w:szCs w:val="26"/>
        </w:rPr>
        <w:t>sometime in March</w:t>
      </w:r>
      <w:r w:rsidRPr="002B6918">
        <w:rPr>
          <w:sz w:val="26"/>
          <w:szCs w:val="26"/>
        </w:rPr>
        <w:t>. Any upgrades will be billed directly by Blue Stream Fiber.</w:t>
      </w:r>
    </w:p>
    <w:p w14:paraId="589EA063" w14:textId="08B712B7" w:rsidR="002B6918" w:rsidRPr="002B6918" w:rsidRDefault="002B6918" w:rsidP="002B6918">
      <w:pPr>
        <w:rPr>
          <w:sz w:val="26"/>
          <w:szCs w:val="26"/>
        </w:rPr>
      </w:pPr>
      <w:r w:rsidRPr="002B6918">
        <w:rPr>
          <w:b/>
          <w:bCs/>
          <w:sz w:val="26"/>
          <w:szCs w:val="26"/>
        </w:rPr>
        <w:t>Understanding Fiber Internet</w:t>
      </w:r>
      <w:r w:rsidRPr="002B6918">
        <w:rPr>
          <w:sz w:val="26"/>
          <w:szCs w:val="26"/>
        </w:rPr>
        <w:br/>
        <w:t>Fiber-optic internet uses cables made of bundled glass strands that transmit data as light signals. This technology allows data to travel at extremely high speeds—up to 20 times faster than traditional cable internet.</w:t>
      </w:r>
      <w:r w:rsidR="009D2C85">
        <w:rPr>
          <w:sz w:val="26"/>
          <w:szCs w:val="26"/>
        </w:rPr>
        <w:t xml:space="preserve">  </w:t>
      </w:r>
      <w:r w:rsidRPr="002B6918">
        <w:rPr>
          <w:sz w:val="26"/>
          <w:szCs w:val="26"/>
        </w:rPr>
        <w:t xml:space="preserve">fiber offers significantly higher bandwidth capacity, meaning that even during peak usage times, speed and performance remain consistent. </w:t>
      </w:r>
    </w:p>
    <w:p w14:paraId="587BD99E" w14:textId="7324733E" w:rsidR="002B6918" w:rsidRPr="002B6918" w:rsidRDefault="002B6918" w:rsidP="002B6918">
      <w:pPr>
        <w:rPr>
          <w:sz w:val="26"/>
          <w:szCs w:val="26"/>
        </w:rPr>
      </w:pPr>
      <w:r w:rsidRPr="002B6918">
        <w:rPr>
          <w:b/>
          <w:bCs/>
          <w:sz w:val="26"/>
          <w:szCs w:val="26"/>
        </w:rPr>
        <w:t>Reliability and Security</w:t>
      </w:r>
      <w:r w:rsidRPr="002B6918">
        <w:rPr>
          <w:sz w:val="26"/>
          <w:szCs w:val="26"/>
        </w:rPr>
        <w:br/>
        <w:t xml:space="preserve">Fiber is far more durable than copper and is not affected by weather conditions—a major advantage in Florida. </w:t>
      </w:r>
    </w:p>
    <w:p w14:paraId="22587291" w14:textId="77777777" w:rsidR="002B6918" w:rsidRPr="002B6918" w:rsidRDefault="002B6918" w:rsidP="002B6918">
      <w:pPr>
        <w:rPr>
          <w:sz w:val="26"/>
          <w:szCs w:val="26"/>
        </w:rPr>
      </w:pPr>
      <w:r w:rsidRPr="002B6918">
        <w:rPr>
          <w:sz w:val="26"/>
          <w:szCs w:val="26"/>
        </w:rPr>
        <w:t>In terms of security, fiber-optic internet is also much safer. Traditional cable lines can be tapped relatively easily, but fiber lines can only be compromised through physical damage, which immediately disrupts the signal. This makes fiber a strong defense against cyber threats.</w:t>
      </w:r>
    </w:p>
    <w:p w14:paraId="362FFB4B" w14:textId="3017BE0B" w:rsidR="002B6918" w:rsidRPr="002B6918" w:rsidRDefault="002B6918" w:rsidP="002B6918">
      <w:pPr>
        <w:rPr>
          <w:sz w:val="26"/>
          <w:szCs w:val="26"/>
        </w:rPr>
      </w:pPr>
      <w:r w:rsidRPr="002B6918">
        <w:rPr>
          <w:b/>
          <w:bCs/>
          <w:sz w:val="26"/>
          <w:szCs w:val="26"/>
        </w:rPr>
        <w:lastRenderedPageBreak/>
        <w:t>Installation Process</w:t>
      </w:r>
      <w:r w:rsidRPr="002B6918">
        <w:rPr>
          <w:sz w:val="26"/>
          <w:szCs w:val="26"/>
        </w:rPr>
        <w:br/>
        <w:t>Blue Stream Fiber has successfully completed installations in eight other Florida communities, with no major issues. Minor disruptions were handled promptly, and their customer service during installation has been consistently praised.</w:t>
      </w:r>
    </w:p>
    <w:p w14:paraId="69C8452F" w14:textId="701CF806" w:rsidR="002B6918" w:rsidRPr="002B6918" w:rsidRDefault="002B6918" w:rsidP="002B6918">
      <w:pPr>
        <w:rPr>
          <w:sz w:val="26"/>
          <w:szCs w:val="26"/>
        </w:rPr>
      </w:pPr>
      <w:r w:rsidRPr="002B6918">
        <w:rPr>
          <w:b/>
          <w:bCs/>
          <w:sz w:val="26"/>
          <w:szCs w:val="26"/>
          <w:u w:val="single"/>
        </w:rPr>
        <w:t>For our community</w:t>
      </w:r>
      <w:r w:rsidRPr="002B6918">
        <w:rPr>
          <w:sz w:val="26"/>
          <w:szCs w:val="26"/>
        </w:rPr>
        <w:t xml:space="preserve">, Blue Stream will use directional underground boring to install </w:t>
      </w:r>
      <w:r w:rsidR="001E61B5" w:rsidRPr="00756453">
        <w:rPr>
          <w:sz w:val="26"/>
          <w:szCs w:val="26"/>
        </w:rPr>
        <w:t>fiber</w:t>
      </w:r>
      <w:r w:rsidRPr="002B6918">
        <w:rPr>
          <w:sz w:val="26"/>
          <w:szCs w:val="26"/>
        </w:rPr>
        <w:t xml:space="preserve"> lines. </w:t>
      </w:r>
      <w:r w:rsidR="00EB5275">
        <w:rPr>
          <w:sz w:val="26"/>
          <w:szCs w:val="26"/>
        </w:rPr>
        <w:t>This will</w:t>
      </w:r>
      <w:r w:rsidRPr="002B6918">
        <w:rPr>
          <w:sz w:val="26"/>
          <w:szCs w:val="26"/>
        </w:rPr>
        <w:t xml:space="preserve"> avoid interference with existing utilities behind </w:t>
      </w:r>
      <w:r w:rsidR="00EB5275" w:rsidRPr="002B6918">
        <w:rPr>
          <w:sz w:val="26"/>
          <w:szCs w:val="26"/>
        </w:rPr>
        <w:t>homes;</w:t>
      </w:r>
      <w:r w:rsidRPr="002B6918">
        <w:rPr>
          <w:sz w:val="26"/>
          <w:szCs w:val="26"/>
        </w:rPr>
        <w:t xml:space="preserve"> they are </w:t>
      </w:r>
      <w:r w:rsidRPr="002B6918">
        <w:rPr>
          <w:sz w:val="26"/>
          <w:szCs w:val="26"/>
          <w:u w:val="single"/>
        </w:rPr>
        <w:t>considering</w:t>
      </w:r>
      <w:r w:rsidRPr="002B6918">
        <w:rPr>
          <w:sz w:val="26"/>
          <w:szCs w:val="26"/>
        </w:rPr>
        <w:t xml:space="preserve"> running the cables along the front of properties instead. They have guaranteed that driveways, sidewalks, walking paths, and paved areas will not be disturbed. Any sod temporarily removed will be replaced and restored to its original condition.</w:t>
      </w:r>
    </w:p>
    <w:p w14:paraId="43130D37" w14:textId="08BE1CDF" w:rsidR="002B6918" w:rsidRPr="002B6918" w:rsidRDefault="002B6918" w:rsidP="002B6918">
      <w:pPr>
        <w:rPr>
          <w:b/>
          <w:bCs/>
          <w:sz w:val="26"/>
          <w:szCs w:val="26"/>
        </w:rPr>
      </w:pPr>
      <w:r w:rsidRPr="002B6918">
        <w:rPr>
          <w:b/>
          <w:bCs/>
          <w:sz w:val="26"/>
          <w:szCs w:val="26"/>
        </w:rPr>
        <w:t>If</w:t>
      </w:r>
      <w:r w:rsidR="001E61B5" w:rsidRPr="00EB5275">
        <w:rPr>
          <w:b/>
          <w:bCs/>
          <w:sz w:val="26"/>
          <w:szCs w:val="26"/>
        </w:rPr>
        <w:t xml:space="preserve"> during the installation of fiber from the BFS Contractors if</w:t>
      </w:r>
      <w:r w:rsidRPr="002B6918">
        <w:rPr>
          <w:b/>
          <w:bCs/>
          <w:sz w:val="26"/>
          <w:szCs w:val="26"/>
        </w:rPr>
        <w:t xml:space="preserve"> any resident experiences service interruptions with their current provider, please contact the office first. The office will have direct communication with the installation foreman to ensure any issues are resolved quickly.</w:t>
      </w:r>
    </w:p>
    <w:p w14:paraId="4CEEDB75" w14:textId="24D56137" w:rsidR="002B6918" w:rsidRPr="002B6918" w:rsidRDefault="002B6918" w:rsidP="002B6918">
      <w:pPr>
        <w:rPr>
          <w:sz w:val="26"/>
          <w:szCs w:val="26"/>
        </w:rPr>
      </w:pPr>
      <w:r w:rsidRPr="002B6918">
        <w:rPr>
          <w:b/>
          <w:bCs/>
          <w:sz w:val="26"/>
          <w:szCs w:val="26"/>
        </w:rPr>
        <w:t>Next Steps</w:t>
      </w:r>
      <w:r w:rsidRPr="002B6918">
        <w:rPr>
          <w:sz w:val="26"/>
          <w:szCs w:val="26"/>
        </w:rPr>
        <w:br/>
      </w:r>
      <w:r w:rsidR="00800A91">
        <w:rPr>
          <w:sz w:val="26"/>
          <w:szCs w:val="26"/>
        </w:rPr>
        <w:t>We had a pre-install meeting to walk thru</w:t>
      </w:r>
      <w:r w:rsidR="00126A4C">
        <w:rPr>
          <w:sz w:val="26"/>
          <w:szCs w:val="26"/>
        </w:rPr>
        <w:t xml:space="preserve"> the community, show them where they can store material and </w:t>
      </w:r>
      <w:r w:rsidR="000F7E7D">
        <w:rPr>
          <w:sz w:val="26"/>
          <w:szCs w:val="26"/>
        </w:rPr>
        <w:t xml:space="preserve">how the community is laid out. </w:t>
      </w:r>
      <w:r w:rsidRPr="002B6918">
        <w:rPr>
          <w:sz w:val="26"/>
          <w:szCs w:val="26"/>
        </w:rPr>
        <w:t>I recently spoke with the Launch Account Manager from Blue Stream Fiber</w:t>
      </w:r>
      <w:r w:rsidR="000F7E7D">
        <w:rPr>
          <w:sz w:val="26"/>
          <w:szCs w:val="26"/>
        </w:rPr>
        <w:t xml:space="preserve"> and there is</w:t>
      </w:r>
      <w:r w:rsidR="003B292D">
        <w:rPr>
          <w:sz w:val="26"/>
          <w:szCs w:val="26"/>
        </w:rPr>
        <w:t xml:space="preserve"> another </w:t>
      </w:r>
      <w:r w:rsidRPr="002B6918">
        <w:rPr>
          <w:sz w:val="26"/>
          <w:szCs w:val="26"/>
        </w:rPr>
        <w:t xml:space="preserve">construction meeting scheduled </w:t>
      </w:r>
      <w:proofErr w:type="gramStart"/>
      <w:r w:rsidR="00637673">
        <w:rPr>
          <w:sz w:val="26"/>
          <w:szCs w:val="26"/>
        </w:rPr>
        <w:t xml:space="preserve">in </w:t>
      </w:r>
      <w:proofErr w:type="gramEnd"/>
      <w:r w:rsidRPr="002B6918">
        <w:rPr>
          <w:sz w:val="26"/>
          <w:szCs w:val="26"/>
        </w:rPr>
        <w:t xml:space="preserve"> approximately two weeks with Lance and me to review installation timelines. </w:t>
      </w:r>
      <w:proofErr w:type="gramStart"/>
      <w:r w:rsidRPr="002B6918">
        <w:rPr>
          <w:sz w:val="26"/>
          <w:szCs w:val="26"/>
        </w:rPr>
        <w:t>By</w:t>
      </w:r>
      <w:proofErr w:type="gramEnd"/>
      <w:r w:rsidRPr="002B6918">
        <w:rPr>
          <w:sz w:val="26"/>
          <w:szCs w:val="26"/>
        </w:rPr>
        <w:t xml:space="preserve"> the March HOA meeting, we expect to provide detailed information on the installation schedule and the </w:t>
      </w:r>
      <w:r w:rsidR="00637673">
        <w:rPr>
          <w:sz w:val="26"/>
          <w:szCs w:val="26"/>
        </w:rPr>
        <w:t xml:space="preserve">open meeting with </w:t>
      </w:r>
      <w:r w:rsidRPr="002B6918">
        <w:rPr>
          <w:sz w:val="26"/>
          <w:szCs w:val="26"/>
        </w:rPr>
        <w:t>Blue Stream representatives to answer questions and provide additional details.</w:t>
      </w:r>
    </w:p>
    <w:p w14:paraId="65EC8F7A" w14:textId="7FED7213" w:rsidR="006D2350" w:rsidRPr="00756453" w:rsidRDefault="00637673" w:rsidP="006D2350">
      <w:pPr>
        <w:rPr>
          <w:sz w:val="26"/>
          <w:szCs w:val="26"/>
        </w:rPr>
      </w:pPr>
      <w:r>
        <w:rPr>
          <w:sz w:val="26"/>
          <w:szCs w:val="26"/>
        </w:rPr>
        <w:t xml:space="preserve">When MHM came in to talk about buying the community they promised some upgrades </w:t>
      </w:r>
      <w:r w:rsidR="00437656">
        <w:rPr>
          <w:sz w:val="26"/>
          <w:szCs w:val="26"/>
        </w:rPr>
        <w:t>throughout</w:t>
      </w:r>
      <w:r>
        <w:rPr>
          <w:sz w:val="26"/>
          <w:szCs w:val="26"/>
        </w:rPr>
        <w:t xml:space="preserve"> the community.  </w:t>
      </w:r>
      <w:r w:rsidR="007E1EBB">
        <w:rPr>
          <w:sz w:val="26"/>
          <w:szCs w:val="26"/>
        </w:rPr>
        <w:t xml:space="preserve">You have seen the amazing job they did at the Siesta Pool and outside landscaping.  </w:t>
      </w:r>
      <w:r w:rsidR="006D2350" w:rsidRPr="00756453">
        <w:rPr>
          <w:sz w:val="26"/>
          <w:szCs w:val="26"/>
        </w:rPr>
        <w:t xml:space="preserve">I have reviewed drawings for the work planned for the </w:t>
      </w:r>
      <w:r w:rsidR="006D2350" w:rsidRPr="00756453">
        <w:rPr>
          <w:b/>
          <w:bCs/>
          <w:sz w:val="26"/>
          <w:szCs w:val="26"/>
        </w:rPr>
        <w:t>Siesta building</w:t>
      </w:r>
      <w:r w:rsidR="006D2350" w:rsidRPr="00756453">
        <w:rPr>
          <w:sz w:val="26"/>
          <w:szCs w:val="26"/>
        </w:rPr>
        <w:t xml:space="preserve">, inside, and I am very excited about the upgrades that are coming. Once drawings or photos are </w:t>
      </w:r>
      <w:r w:rsidR="00437656" w:rsidRPr="00756453">
        <w:rPr>
          <w:sz w:val="26"/>
          <w:szCs w:val="26"/>
        </w:rPr>
        <w:t>available,</w:t>
      </w:r>
      <w:r w:rsidR="00F8697C">
        <w:rPr>
          <w:sz w:val="26"/>
          <w:szCs w:val="26"/>
        </w:rPr>
        <w:t xml:space="preserve"> I will share them</w:t>
      </w:r>
      <w:r w:rsidR="009073FF">
        <w:rPr>
          <w:sz w:val="26"/>
          <w:szCs w:val="26"/>
        </w:rPr>
        <w:t>.</w:t>
      </w:r>
      <w:r w:rsidR="006D2350" w:rsidRPr="00756453">
        <w:rPr>
          <w:sz w:val="26"/>
          <w:szCs w:val="26"/>
        </w:rPr>
        <w:t xml:space="preserve"> </w:t>
      </w:r>
    </w:p>
    <w:p w14:paraId="56D2644F" w14:textId="6CAD5897" w:rsidR="007F4E0D" w:rsidRPr="00756453" w:rsidRDefault="007F4E0D" w:rsidP="007F4E0D">
      <w:pPr>
        <w:pStyle w:val="awbg0w"/>
        <w:shd w:val="clear" w:color="auto" w:fill="FFFFFF"/>
        <w:spacing w:before="0" w:beforeAutospacing="0" w:after="0" w:afterAutospacing="0" w:line="330" w:lineRule="atLeast"/>
        <w:rPr>
          <w:rFonts w:ascii="Noto Sans" w:hAnsi="Noto Sans" w:cs="Noto Sans"/>
          <w:color w:val="0F1015"/>
          <w:sz w:val="26"/>
          <w:szCs w:val="26"/>
        </w:rPr>
      </w:pPr>
      <w:r w:rsidRPr="00756453">
        <w:rPr>
          <w:rFonts w:ascii="Noto Sans" w:hAnsi="Noto Sans" w:cs="Noto Sans"/>
          <w:color w:val="0F1015"/>
          <w:sz w:val="26"/>
          <w:szCs w:val="26"/>
        </w:rPr>
        <w:t>Thank you again for your patience</w:t>
      </w:r>
      <w:r w:rsidRPr="00756453">
        <w:rPr>
          <w:rFonts w:ascii="Noto Sans" w:hAnsi="Noto Sans" w:cs="Noto Sans"/>
          <w:color w:val="0F1015"/>
          <w:sz w:val="26"/>
          <w:szCs w:val="26"/>
        </w:rPr>
        <w:t xml:space="preserve"> and </w:t>
      </w:r>
      <w:r w:rsidRPr="00756453">
        <w:rPr>
          <w:rFonts w:ascii="Noto Sans" w:hAnsi="Noto Sans" w:cs="Noto Sans"/>
          <w:color w:val="0F1015"/>
          <w:sz w:val="26"/>
          <w:szCs w:val="26"/>
        </w:rPr>
        <w:t>understanding</w:t>
      </w:r>
      <w:r w:rsidRPr="00756453">
        <w:rPr>
          <w:rFonts w:ascii="Noto Sans" w:hAnsi="Noto Sans" w:cs="Noto Sans"/>
          <w:color w:val="0F1015"/>
          <w:sz w:val="26"/>
          <w:szCs w:val="26"/>
        </w:rPr>
        <w:t>.</w:t>
      </w:r>
      <w:r w:rsidRPr="00756453">
        <w:rPr>
          <w:rFonts w:ascii="Noto Sans" w:hAnsi="Noto Sans" w:cs="Noto Sans"/>
          <w:color w:val="0F1015"/>
          <w:sz w:val="26"/>
          <w:szCs w:val="26"/>
        </w:rPr>
        <w:t xml:space="preserve"> We know this has been a challenging </w:t>
      </w:r>
      <w:r w:rsidR="00945B00" w:rsidRPr="00756453">
        <w:rPr>
          <w:rFonts w:ascii="Noto Sans" w:hAnsi="Noto Sans" w:cs="Noto Sans"/>
          <w:color w:val="0F1015"/>
          <w:sz w:val="26"/>
          <w:szCs w:val="26"/>
        </w:rPr>
        <w:t>6 months</w:t>
      </w:r>
      <w:r w:rsidRPr="00756453">
        <w:rPr>
          <w:rFonts w:ascii="Noto Sans" w:hAnsi="Noto Sans" w:cs="Noto Sans"/>
          <w:color w:val="0F1015"/>
          <w:sz w:val="26"/>
          <w:szCs w:val="26"/>
        </w:rPr>
        <w:t xml:space="preserve"> for everyone, but together we’re learning, adapting, and growing stronger as a community.</w:t>
      </w:r>
      <w:r w:rsidR="00437656">
        <w:rPr>
          <w:rFonts w:ascii="Noto Sans" w:hAnsi="Noto Sans" w:cs="Noto Sans"/>
          <w:color w:val="0F1015"/>
          <w:sz w:val="26"/>
          <w:szCs w:val="26"/>
        </w:rPr>
        <w:t xml:space="preserve"> </w:t>
      </w:r>
    </w:p>
    <w:p w14:paraId="37829FFD" w14:textId="77777777" w:rsidR="00437656" w:rsidRDefault="007F4E0D" w:rsidP="007F4E0D">
      <w:pPr>
        <w:pStyle w:val="awbg0w"/>
        <w:shd w:val="clear" w:color="auto" w:fill="FFFFFF"/>
        <w:spacing w:before="0" w:beforeAutospacing="0" w:after="0" w:afterAutospacing="0" w:line="330" w:lineRule="atLeast"/>
        <w:rPr>
          <w:rFonts w:ascii="Noto Sans" w:hAnsi="Noto Sans" w:cs="Noto Sans"/>
          <w:color w:val="0F1015"/>
          <w:sz w:val="26"/>
          <w:szCs w:val="26"/>
        </w:rPr>
      </w:pPr>
      <w:r w:rsidRPr="00756453">
        <w:rPr>
          <w:rFonts w:ascii="Noto Sans" w:hAnsi="Noto Sans" w:cs="Noto Sans"/>
          <w:color w:val="0F1015"/>
          <w:sz w:val="26"/>
          <w:szCs w:val="26"/>
        </w:rPr>
        <w:t>Please remember — if you have questions or concerns, reach out directly to the office. We’ll do our best to provide accurate information and clear answers.</w:t>
      </w:r>
    </w:p>
    <w:p w14:paraId="605F043D" w14:textId="29408746" w:rsidR="007F4E0D" w:rsidRDefault="007F4E0D" w:rsidP="007F4E0D">
      <w:pPr>
        <w:pStyle w:val="awbg0w"/>
        <w:shd w:val="clear" w:color="auto" w:fill="FFFFFF"/>
        <w:spacing w:before="0" w:beforeAutospacing="0" w:after="0" w:afterAutospacing="0" w:line="330" w:lineRule="atLeast"/>
        <w:rPr>
          <w:rFonts w:ascii="Noto Sans" w:hAnsi="Noto Sans" w:cs="Noto Sans"/>
          <w:color w:val="0F1015"/>
          <w:sz w:val="26"/>
          <w:szCs w:val="26"/>
        </w:rPr>
      </w:pPr>
      <w:r w:rsidRPr="00756453">
        <w:rPr>
          <w:rFonts w:ascii="Noto Sans" w:hAnsi="Noto Sans" w:cs="Noto Sans"/>
          <w:color w:val="0F1015"/>
          <w:sz w:val="26"/>
          <w:szCs w:val="26"/>
        </w:rPr>
        <w:t>And as I’ve learned, stepping away from Facebook has made life a little calmer</w:t>
      </w:r>
      <w:r w:rsidR="00945B00" w:rsidRPr="00756453">
        <w:rPr>
          <w:rFonts w:ascii="Noto Sans" w:hAnsi="Noto Sans" w:cs="Noto Sans"/>
          <w:color w:val="0F1015"/>
          <w:sz w:val="26"/>
          <w:szCs w:val="26"/>
        </w:rPr>
        <w:t xml:space="preserve"> for me in the office</w:t>
      </w:r>
      <w:r w:rsidRPr="00756453">
        <w:rPr>
          <w:rFonts w:ascii="Noto Sans" w:hAnsi="Noto Sans" w:cs="Noto Sans"/>
          <w:color w:val="0F1015"/>
          <w:sz w:val="26"/>
          <w:szCs w:val="26"/>
        </w:rPr>
        <w:t xml:space="preserve"> — so if you want the right information, come straight to the source.</w:t>
      </w:r>
    </w:p>
    <w:p w14:paraId="2755E81C" w14:textId="77777777" w:rsidR="00437656" w:rsidRPr="00756453" w:rsidRDefault="00437656" w:rsidP="007F4E0D">
      <w:pPr>
        <w:pStyle w:val="awbg0w"/>
        <w:shd w:val="clear" w:color="auto" w:fill="FFFFFF"/>
        <w:spacing w:before="0" w:beforeAutospacing="0" w:after="0" w:afterAutospacing="0" w:line="330" w:lineRule="atLeast"/>
        <w:rPr>
          <w:rFonts w:ascii="Noto Sans" w:hAnsi="Noto Sans" w:cs="Noto Sans"/>
          <w:color w:val="0F1015"/>
          <w:sz w:val="26"/>
          <w:szCs w:val="26"/>
        </w:rPr>
      </w:pPr>
    </w:p>
    <w:p w14:paraId="38327453" w14:textId="77777777" w:rsidR="007F4E0D" w:rsidRPr="00756453" w:rsidRDefault="007F4E0D" w:rsidP="007F4E0D">
      <w:pPr>
        <w:pStyle w:val="awbg0w"/>
        <w:shd w:val="clear" w:color="auto" w:fill="FFFFFF"/>
        <w:spacing w:before="0" w:beforeAutospacing="0" w:after="0" w:afterAutospacing="0" w:line="330" w:lineRule="atLeast"/>
        <w:rPr>
          <w:rFonts w:ascii="Noto Sans" w:hAnsi="Noto Sans" w:cs="Noto Sans"/>
          <w:color w:val="0F1015"/>
          <w:sz w:val="26"/>
          <w:szCs w:val="26"/>
        </w:rPr>
      </w:pPr>
      <w:r w:rsidRPr="00756453">
        <w:rPr>
          <w:rFonts w:ascii="Noto Sans" w:hAnsi="Noto Sans" w:cs="Noto Sans"/>
          <w:color w:val="0F1015"/>
          <w:sz w:val="26"/>
          <w:szCs w:val="26"/>
        </w:rPr>
        <w:t>Thank you all for being part of this journey with us.</w:t>
      </w:r>
    </w:p>
    <w:p w14:paraId="44570A43" w14:textId="77777777" w:rsidR="006D2F19" w:rsidRPr="00756453" w:rsidRDefault="006D2F19">
      <w:pPr>
        <w:rPr>
          <w:sz w:val="26"/>
          <w:szCs w:val="26"/>
        </w:rPr>
      </w:pPr>
    </w:p>
    <w:sectPr w:rsidR="006D2F19" w:rsidRPr="00756453" w:rsidSect="00437656">
      <w:pgSz w:w="12240" w:h="15840"/>
      <w:pgMar w:top="1152" w:right="63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71405"/>
    <w:multiLevelType w:val="multilevel"/>
    <w:tmpl w:val="5C7A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23823"/>
    <w:multiLevelType w:val="multilevel"/>
    <w:tmpl w:val="BFAE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76359">
    <w:abstractNumId w:val="1"/>
  </w:num>
  <w:num w:numId="2" w16cid:durableId="51946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B9"/>
    <w:rsid w:val="00025AD9"/>
    <w:rsid w:val="000C3609"/>
    <w:rsid w:val="000D7E41"/>
    <w:rsid w:val="000E2A7D"/>
    <w:rsid w:val="000F7E7D"/>
    <w:rsid w:val="00126A4C"/>
    <w:rsid w:val="00133FBC"/>
    <w:rsid w:val="00165A09"/>
    <w:rsid w:val="00185249"/>
    <w:rsid w:val="001E61B5"/>
    <w:rsid w:val="0021344C"/>
    <w:rsid w:val="002213A4"/>
    <w:rsid w:val="00231C2C"/>
    <w:rsid w:val="002B6918"/>
    <w:rsid w:val="003A18BF"/>
    <w:rsid w:val="003B292D"/>
    <w:rsid w:val="00413A96"/>
    <w:rsid w:val="00437656"/>
    <w:rsid w:val="004526BB"/>
    <w:rsid w:val="004627B6"/>
    <w:rsid w:val="005072AB"/>
    <w:rsid w:val="0062201C"/>
    <w:rsid w:val="00637673"/>
    <w:rsid w:val="006D2350"/>
    <w:rsid w:val="006D2F19"/>
    <w:rsid w:val="00756453"/>
    <w:rsid w:val="007B5E89"/>
    <w:rsid w:val="007D6337"/>
    <w:rsid w:val="007E1EBB"/>
    <w:rsid w:val="007F4E0D"/>
    <w:rsid w:val="00800A91"/>
    <w:rsid w:val="00810448"/>
    <w:rsid w:val="00870FD5"/>
    <w:rsid w:val="00873F84"/>
    <w:rsid w:val="009073FF"/>
    <w:rsid w:val="00945B00"/>
    <w:rsid w:val="009A079B"/>
    <w:rsid w:val="009D17E1"/>
    <w:rsid w:val="009D2C85"/>
    <w:rsid w:val="00A12098"/>
    <w:rsid w:val="00A17DFE"/>
    <w:rsid w:val="00A6540A"/>
    <w:rsid w:val="00A74AC1"/>
    <w:rsid w:val="00AD45F6"/>
    <w:rsid w:val="00B94190"/>
    <w:rsid w:val="00BC7274"/>
    <w:rsid w:val="00BE1A17"/>
    <w:rsid w:val="00C63AEC"/>
    <w:rsid w:val="00D05ACC"/>
    <w:rsid w:val="00D33117"/>
    <w:rsid w:val="00D759B4"/>
    <w:rsid w:val="00D93AB2"/>
    <w:rsid w:val="00D94869"/>
    <w:rsid w:val="00DB0D0F"/>
    <w:rsid w:val="00DD2CB9"/>
    <w:rsid w:val="00DF1B13"/>
    <w:rsid w:val="00E26D1A"/>
    <w:rsid w:val="00E357BB"/>
    <w:rsid w:val="00E63316"/>
    <w:rsid w:val="00EA0BE7"/>
    <w:rsid w:val="00EB5275"/>
    <w:rsid w:val="00EF44C5"/>
    <w:rsid w:val="00F22B0D"/>
    <w:rsid w:val="00F51F6F"/>
    <w:rsid w:val="00F61C47"/>
    <w:rsid w:val="00F86717"/>
    <w:rsid w:val="00F8697C"/>
    <w:rsid w:val="00FB7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6632B"/>
  <w15:chartTrackingRefBased/>
  <w15:docId w15:val="{ED2E2E56-140F-4D9C-ABC8-5D276B89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CB9"/>
    <w:rPr>
      <w:rFonts w:eastAsiaTheme="majorEastAsia" w:cstheme="majorBidi"/>
      <w:color w:val="272727" w:themeColor="text1" w:themeTint="D8"/>
    </w:rPr>
  </w:style>
  <w:style w:type="paragraph" w:styleId="Title">
    <w:name w:val="Title"/>
    <w:basedOn w:val="Normal"/>
    <w:next w:val="Normal"/>
    <w:link w:val="TitleChar"/>
    <w:uiPriority w:val="10"/>
    <w:qFormat/>
    <w:rsid w:val="00DD2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CB9"/>
    <w:pPr>
      <w:spacing w:before="160"/>
      <w:jc w:val="center"/>
    </w:pPr>
    <w:rPr>
      <w:i/>
      <w:iCs/>
      <w:color w:val="404040" w:themeColor="text1" w:themeTint="BF"/>
    </w:rPr>
  </w:style>
  <w:style w:type="character" w:customStyle="1" w:styleId="QuoteChar">
    <w:name w:val="Quote Char"/>
    <w:basedOn w:val="DefaultParagraphFont"/>
    <w:link w:val="Quote"/>
    <w:uiPriority w:val="29"/>
    <w:rsid w:val="00DD2CB9"/>
    <w:rPr>
      <w:i/>
      <w:iCs/>
      <w:color w:val="404040" w:themeColor="text1" w:themeTint="BF"/>
    </w:rPr>
  </w:style>
  <w:style w:type="paragraph" w:styleId="ListParagraph">
    <w:name w:val="List Paragraph"/>
    <w:basedOn w:val="Normal"/>
    <w:uiPriority w:val="34"/>
    <w:qFormat/>
    <w:rsid w:val="00DD2CB9"/>
    <w:pPr>
      <w:ind w:left="720"/>
      <w:contextualSpacing/>
    </w:pPr>
  </w:style>
  <w:style w:type="character" w:styleId="IntenseEmphasis">
    <w:name w:val="Intense Emphasis"/>
    <w:basedOn w:val="DefaultParagraphFont"/>
    <w:uiPriority w:val="21"/>
    <w:qFormat/>
    <w:rsid w:val="00DD2CB9"/>
    <w:rPr>
      <w:i/>
      <w:iCs/>
      <w:color w:val="0F4761" w:themeColor="accent1" w:themeShade="BF"/>
    </w:rPr>
  </w:style>
  <w:style w:type="paragraph" w:styleId="IntenseQuote">
    <w:name w:val="Intense Quote"/>
    <w:basedOn w:val="Normal"/>
    <w:next w:val="Normal"/>
    <w:link w:val="IntenseQuoteChar"/>
    <w:uiPriority w:val="30"/>
    <w:qFormat/>
    <w:rsid w:val="00DD2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CB9"/>
    <w:rPr>
      <w:i/>
      <w:iCs/>
      <w:color w:val="0F4761" w:themeColor="accent1" w:themeShade="BF"/>
    </w:rPr>
  </w:style>
  <w:style w:type="character" w:styleId="IntenseReference">
    <w:name w:val="Intense Reference"/>
    <w:basedOn w:val="DefaultParagraphFont"/>
    <w:uiPriority w:val="32"/>
    <w:qFormat/>
    <w:rsid w:val="00DD2CB9"/>
    <w:rPr>
      <w:b/>
      <w:bCs/>
      <w:smallCaps/>
      <w:color w:val="0F4761" w:themeColor="accent1" w:themeShade="BF"/>
      <w:spacing w:val="5"/>
    </w:rPr>
  </w:style>
  <w:style w:type="paragraph" w:customStyle="1" w:styleId="awbg0w">
    <w:name w:val="awbg0w"/>
    <w:basedOn w:val="Normal"/>
    <w:rsid w:val="007F4E0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311</TotalTime>
  <Pages>2</Pages>
  <Words>691</Words>
  <Characters>4019</Characters>
  <Application>Microsoft Office Word</Application>
  <DocSecurity>0</DocSecurity>
  <Lines>1004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Arcadia Village Country Club</dc:creator>
  <cp:keywords/>
  <dc:description/>
  <cp:lastModifiedBy>Arcadia Village Country Club</cp:lastModifiedBy>
  <cp:revision>62</cp:revision>
  <cp:lastPrinted>2026-02-03T00:15:00Z</cp:lastPrinted>
  <dcterms:created xsi:type="dcterms:W3CDTF">2026-02-03T00:14:00Z</dcterms:created>
  <dcterms:modified xsi:type="dcterms:W3CDTF">2026-02-03T21:02:00Z</dcterms:modified>
</cp:coreProperties>
</file>